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7A" w:rsidRPr="00AB197A" w:rsidRDefault="00AB197A" w:rsidP="003B4EC0">
      <w:pPr>
        <w:spacing w:line="360" w:lineRule="auto"/>
        <w:jc w:val="center"/>
        <w:rPr>
          <w:rFonts w:asciiTheme="minorBidi" w:hAnsiTheme="minorBidi"/>
          <w:b/>
          <w:bCs/>
          <w:sz w:val="24"/>
          <w:szCs w:val="24"/>
        </w:rPr>
      </w:pPr>
      <w:r w:rsidRPr="00AB197A">
        <w:rPr>
          <w:rFonts w:asciiTheme="minorBidi" w:hAnsiTheme="minorBidi"/>
          <w:b/>
          <w:bCs/>
          <w:sz w:val="24"/>
          <w:szCs w:val="24"/>
        </w:rPr>
        <w:t xml:space="preserve">Reunión </w:t>
      </w:r>
      <w:r w:rsidR="007B212E">
        <w:rPr>
          <w:rFonts w:asciiTheme="minorBidi" w:hAnsiTheme="minorBidi"/>
          <w:b/>
          <w:bCs/>
          <w:sz w:val="24"/>
          <w:szCs w:val="24"/>
        </w:rPr>
        <w:t>Mesa de Educación para la Paz-</w:t>
      </w:r>
      <w:r w:rsidR="003B4EC0">
        <w:rPr>
          <w:rFonts w:asciiTheme="minorBidi" w:hAnsiTheme="minorBidi"/>
          <w:b/>
          <w:bCs/>
          <w:sz w:val="24"/>
          <w:szCs w:val="24"/>
        </w:rPr>
        <w:t>SEG</w:t>
      </w:r>
      <w:bookmarkStart w:id="0" w:name="_GoBack"/>
      <w:bookmarkEnd w:id="0"/>
    </w:p>
    <w:tbl>
      <w:tblPr>
        <w:tblStyle w:val="Tablaconcuadrcula"/>
        <w:tblW w:w="0" w:type="auto"/>
        <w:tblLook w:val="04A0" w:firstRow="1" w:lastRow="0" w:firstColumn="1" w:lastColumn="0" w:noHBand="0" w:noVBand="1"/>
      </w:tblPr>
      <w:tblGrid>
        <w:gridCol w:w="8828"/>
      </w:tblGrid>
      <w:tr w:rsidR="00AC054A" w:rsidRPr="00CB7DAC" w:rsidTr="00AC054A">
        <w:tc>
          <w:tcPr>
            <w:tcW w:w="8828" w:type="dxa"/>
          </w:tcPr>
          <w:p w:rsidR="00AC054A" w:rsidRPr="00CB7DAC" w:rsidRDefault="00AC054A" w:rsidP="001216BD">
            <w:pPr>
              <w:spacing w:line="360" w:lineRule="auto"/>
              <w:jc w:val="both"/>
              <w:rPr>
                <w:rFonts w:asciiTheme="minorBidi" w:hAnsiTheme="minorBidi"/>
                <w:sz w:val="20"/>
                <w:szCs w:val="20"/>
              </w:rPr>
            </w:pPr>
            <w:r w:rsidRPr="00CB7DAC">
              <w:rPr>
                <w:rFonts w:asciiTheme="minorBidi" w:hAnsiTheme="minorBidi"/>
                <w:b/>
                <w:bCs/>
                <w:sz w:val="20"/>
                <w:szCs w:val="20"/>
              </w:rPr>
              <w:t>Lugar:</w:t>
            </w:r>
            <w:r w:rsidRPr="00CB7DAC">
              <w:rPr>
                <w:rFonts w:asciiTheme="minorBidi" w:hAnsiTheme="minorBidi"/>
                <w:sz w:val="20"/>
                <w:szCs w:val="20"/>
              </w:rPr>
              <w:t xml:space="preserve"> Universidad Americana de Acapulco (UAA)</w:t>
            </w:r>
          </w:p>
        </w:tc>
      </w:tr>
      <w:tr w:rsidR="00AC054A" w:rsidRPr="00CB7DAC" w:rsidTr="00AC054A">
        <w:tc>
          <w:tcPr>
            <w:tcW w:w="8828" w:type="dxa"/>
          </w:tcPr>
          <w:p w:rsidR="00AC054A" w:rsidRPr="00CB7DAC" w:rsidRDefault="00AC054A" w:rsidP="001216BD">
            <w:pPr>
              <w:spacing w:line="360" w:lineRule="auto"/>
              <w:jc w:val="both"/>
              <w:rPr>
                <w:rFonts w:asciiTheme="minorBidi" w:hAnsiTheme="minorBidi"/>
                <w:sz w:val="20"/>
                <w:szCs w:val="20"/>
              </w:rPr>
            </w:pPr>
            <w:r w:rsidRPr="00CB7DAC">
              <w:rPr>
                <w:rFonts w:asciiTheme="minorBidi" w:hAnsiTheme="minorBidi"/>
                <w:b/>
                <w:bCs/>
                <w:sz w:val="20"/>
                <w:szCs w:val="20"/>
              </w:rPr>
              <w:t>Hora y fecha:</w:t>
            </w:r>
            <w:r w:rsidR="00A82234">
              <w:rPr>
                <w:rFonts w:asciiTheme="minorBidi" w:hAnsiTheme="minorBidi"/>
                <w:sz w:val="20"/>
                <w:szCs w:val="20"/>
              </w:rPr>
              <w:t xml:space="preserve"> 10:40 horas, 6 de junio</w:t>
            </w:r>
            <w:r w:rsidRPr="00CB7DAC">
              <w:rPr>
                <w:rFonts w:asciiTheme="minorBidi" w:hAnsiTheme="minorBidi"/>
                <w:sz w:val="20"/>
                <w:szCs w:val="20"/>
              </w:rPr>
              <w:t xml:space="preserve"> de 2017</w:t>
            </w:r>
          </w:p>
        </w:tc>
      </w:tr>
      <w:tr w:rsidR="00AC054A" w:rsidRPr="00CB7DAC" w:rsidTr="00AC054A">
        <w:tc>
          <w:tcPr>
            <w:tcW w:w="8828" w:type="dxa"/>
          </w:tcPr>
          <w:p w:rsidR="007B212E" w:rsidRDefault="00AC054A" w:rsidP="007B212E">
            <w:pPr>
              <w:spacing w:line="360" w:lineRule="auto"/>
              <w:jc w:val="both"/>
              <w:rPr>
                <w:rFonts w:asciiTheme="minorBidi" w:hAnsiTheme="minorBidi"/>
                <w:b/>
                <w:bCs/>
                <w:sz w:val="20"/>
                <w:szCs w:val="20"/>
              </w:rPr>
            </w:pPr>
            <w:r w:rsidRPr="00CB7DAC">
              <w:rPr>
                <w:rFonts w:asciiTheme="minorBidi" w:hAnsiTheme="minorBidi"/>
                <w:b/>
                <w:bCs/>
                <w:sz w:val="20"/>
                <w:szCs w:val="20"/>
              </w:rPr>
              <w:t>Asistentes:</w:t>
            </w:r>
            <w:r w:rsidR="004C113B">
              <w:rPr>
                <w:rFonts w:asciiTheme="minorBidi" w:hAnsiTheme="minorBidi"/>
                <w:b/>
                <w:bCs/>
                <w:sz w:val="20"/>
                <w:szCs w:val="20"/>
              </w:rPr>
              <w:t xml:space="preserve"> </w:t>
            </w:r>
            <w:r w:rsidR="00A82234">
              <w:rPr>
                <w:rFonts w:asciiTheme="minorBidi" w:hAnsiTheme="minorBidi"/>
                <w:sz w:val="20"/>
                <w:szCs w:val="20"/>
              </w:rPr>
              <w:t>9</w:t>
            </w:r>
            <w:r w:rsidR="004C113B" w:rsidRPr="004C113B">
              <w:rPr>
                <w:rFonts w:asciiTheme="minorBidi" w:hAnsiTheme="minorBidi"/>
                <w:sz w:val="20"/>
                <w:szCs w:val="20"/>
              </w:rPr>
              <w:t xml:space="preserve"> personas</w:t>
            </w:r>
          </w:p>
          <w:p w:rsidR="004C113B" w:rsidRPr="007B212E" w:rsidRDefault="00A82234" w:rsidP="007B212E">
            <w:pPr>
              <w:spacing w:line="360" w:lineRule="auto"/>
              <w:jc w:val="both"/>
              <w:rPr>
                <w:rFonts w:asciiTheme="minorBidi" w:hAnsiTheme="minorBidi"/>
                <w:b/>
                <w:bCs/>
                <w:sz w:val="20"/>
                <w:szCs w:val="20"/>
              </w:rPr>
            </w:pPr>
            <w:r>
              <w:rPr>
                <w:rFonts w:asciiTheme="minorBidi" w:hAnsiTheme="minorBidi"/>
                <w:sz w:val="20"/>
                <w:szCs w:val="20"/>
              </w:rPr>
              <w:t xml:space="preserve">Universidad Americana, Arquidiócesis Acapulco, </w:t>
            </w:r>
            <w:r w:rsidR="007A18C2">
              <w:rPr>
                <w:rFonts w:asciiTheme="minorBidi" w:hAnsiTheme="minorBidi"/>
                <w:sz w:val="20"/>
                <w:szCs w:val="20"/>
              </w:rPr>
              <w:t xml:space="preserve">Coordinación de proyecto, </w:t>
            </w:r>
            <w:r>
              <w:rPr>
                <w:rFonts w:asciiTheme="minorBidi" w:hAnsiTheme="minorBidi"/>
                <w:sz w:val="20"/>
                <w:szCs w:val="20"/>
              </w:rPr>
              <w:t>Profesor jubilado Costa Grande, Cáritas, Educas, Coordinador Costa Grande G1, Secretaría Técnica G1</w:t>
            </w:r>
          </w:p>
        </w:tc>
      </w:tr>
    </w:tbl>
    <w:p w:rsidR="004C113B" w:rsidRDefault="004C113B" w:rsidP="00E167DC">
      <w:pPr>
        <w:spacing w:line="360" w:lineRule="auto"/>
        <w:jc w:val="both"/>
        <w:rPr>
          <w:rFonts w:asciiTheme="minorBidi" w:hAnsiTheme="minorBidi"/>
          <w:sz w:val="24"/>
          <w:szCs w:val="24"/>
        </w:rPr>
      </w:pPr>
    </w:p>
    <w:p w:rsidR="00A82234" w:rsidRDefault="00A82234" w:rsidP="00E167DC">
      <w:pPr>
        <w:spacing w:line="360" w:lineRule="auto"/>
        <w:jc w:val="both"/>
        <w:rPr>
          <w:rFonts w:asciiTheme="minorBidi" w:hAnsiTheme="minorBidi"/>
          <w:sz w:val="24"/>
          <w:szCs w:val="24"/>
        </w:rPr>
      </w:pPr>
      <w:r>
        <w:rPr>
          <w:rFonts w:asciiTheme="minorBidi" w:hAnsiTheme="minorBidi"/>
          <w:sz w:val="24"/>
          <w:szCs w:val="24"/>
        </w:rPr>
        <w:t xml:space="preserve">Nota: debido a que el Secretario de Educación en Guerrero reprogramó en primera instancia su asistencia para el siguiente día (7 de junio) y posteriormente se pospuso hasta nuevo aviso su presencia, se trabajó de manera operativa entre los integrantes de la mesa. </w:t>
      </w:r>
    </w:p>
    <w:p w:rsidR="004C113B" w:rsidRPr="004C113B" w:rsidRDefault="004C113B" w:rsidP="004C113B">
      <w:pPr>
        <w:spacing w:line="360" w:lineRule="auto"/>
        <w:jc w:val="both"/>
        <w:rPr>
          <w:rFonts w:asciiTheme="minorBidi" w:hAnsiTheme="minorBidi"/>
          <w:b/>
          <w:bCs/>
          <w:sz w:val="24"/>
          <w:szCs w:val="24"/>
        </w:rPr>
      </w:pPr>
      <w:r w:rsidRPr="004C113B">
        <w:rPr>
          <w:rFonts w:asciiTheme="minorBidi" w:hAnsiTheme="minorBidi"/>
          <w:b/>
          <w:bCs/>
          <w:sz w:val="24"/>
          <w:szCs w:val="24"/>
        </w:rPr>
        <w:t xml:space="preserve">Objetivo General </w:t>
      </w:r>
    </w:p>
    <w:p w:rsidR="004C113B" w:rsidRDefault="00A82234" w:rsidP="004C113B">
      <w:pPr>
        <w:spacing w:line="360" w:lineRule="auto"/>
        <w:jc w:val="both"/>
        <w:rPr>
          <w:rFonts w:asciiTheme="minorBidi" w:hAnsiTheme="minorBidi"/>
          <w:sz w:val="24"/>
          <w:szCs w:val="24"/>
        </w:rPr>
      </w:pPr>
      <w:r>
        <w:rPr>
          <w:rFonts w:asciiTheme="minorBidi" w:hAnsiTheme="minorBidi"/>
          <w:sz w:val="24"/>
          <w:szCs w:val="24"/>
        </w:rPr>
        <w:t xml:space="preserve">Trabajar en la delimitación operativa del proyecto de la mesa de educación para presentar una propuesta consensada al Secretario de Educación en la siguiente reunión ejecutiva. </w:t>
      </w:r>
    </w:p>
    <w:p w:rsidR="004C113B" w:rsidRDefault="004C113B" w:rsidP="00E167DC">
      <w:pPr>
        <w:spacing w:line="360" w:lineRule="auto"/>
        <w:jc w:val="both"/>
        <w:rPr>
          <w:rFonts w:asciiTheme="minorBidi" w:hAnsiTheme="minorBidi"/>
          <w:b/>
          <w:bCs/>
          <w:sz w:val="24"/>
          <w:szCs w:val="24"/>
        </w:rPr>
      </w:pPr>
      <w:r>
        <w:rPr>
          <w:rFonts w:asciiTheme="minorBidi" w:hAnsiTheme="minorBidi"/>
          <w:b/>
          <w:bCs/>
          <w:sz w:val="24"/>
          <w:szCs w:val="24"/>
        </w:rPr>
        <w:t>Contenido de la reunión</w:t>
      </w:r>
    </w:p>
    <w:p w:rsidR="0037167C" w:rsidRDefault="00A82234" w:rsidP="0037167C">
      <w:pPr>
        <w:spacing w:line="360" w:lineRule="auto"/>
        <w:jc w:val="both"/>
        <w:rPr>
          <w:rFonts w:asciiTheme="minorBidi" w:hAnsiTheme="minorBidi"/>
          <w:sz w:val="24"/>
          <w:szCs w:val="24"/>
        </w:rPr>
      </w:pPr>
      <w:r>
        <w:rPr>
          <w:rFonts w:asciiTheme="minorBidi" w:hAnsiTheme="minorBidi"/>
          <w:sz w:val="24"/>
          <w:szCs w:val="24"/>
        </w:rPr>
        <w:t xml:space="preserve">Al conocer la ausencia del Secretario, se comenzó con el desahogo de los puntos </w:t>
      </w:r>
      <w:r w:rsidR="0037167C">
        <w:rPr>
          <w:rFonts w:asciiTheme="minorBidi" w:hAnsiTheme="minorBidi"/>
          <w:sz w:val="24"/>
          <w:szCs w:val="24"/>
        </w:rPr>
        <w:t>programados en el orden del día, presidido por Mario Mendoza.</w:t>
      </w:r>
      <w:r>
        <w:rPr>
          <w:rFonts w:asciiTheme="minorBidi" w:hAnsiTheme="minorBidi"/>
          <w:sz w:val="24"/>
          <w:szCs w:val="24"/>
        </w:rPr>
        <w:t xml:space="preserve"> La primera parte consistió en la presentación de las escuelas en las cuales se ejecutará el programa piloto, en total son ocho escuelas, una primaria y una secundaria por cada uno de los cuatro municipios (Coyuca de Benítez, Atoyac de Álvarez, Benito Juárez, y Técpan de Galeana). </w:t>
      </w:r>
      <w:r w:rsidR="0037167C">
        <w:rPr>
          <w:rFonts w:asciiTheme="minorBidi" w:hAnsiTheme="minorBidi"/>
          <w:sz w:val="24"/>
          <w:szCs w:val="24"/>
        </w:rPr>
        <w:t xml:space="preserve">Después de una serie de intercambios de opiniones de las propuestas seleccionadas, entre ellas la justificación de Arturo García, y Maximino Villa, quien es profesor jubilado con 37 años de servicio, quienes argumentaron que la selección se realizó con el consenso de los directores, supervisores y padres de familia que identifican alguna serie de factores de riesgo generadores de violencia escolar. Se esperará que la SEG envíe la lista de las escuelas que señalen con problemas, pero por el momento se definió que la intervención del proyecto se llevará a cabo en las ocho escuelas seleccionadas por la mesa de educación. </w:t>
      </w:r>
    </w:p>
    <w:p w:rsidR="0037167C" w:rsidRDefault="0037167C" w:rsidP="0037167C">
      <w:pPr>
        <w:spacing w:line="360" w:lineRule="auto"/>
        <w:jc w:val="both"/>
        <w:rPr>
          <w:rFonts w:asciiTheme="minorBidi" w:hAnsiTheme="minorBidi"/>
          <w:sz w:val="24"/>
          <w:szCs w:val="24"/>
        </w:rPr>
      </w:pPr>
      <w:r>
        <w:rPr>
          <w:rFonts w:asciiTheme="minorBidi" w:hAnsiTheme="minorBidi"/>
          <w:sz w:val="24"/>
          <w:szCs w:val="24"/>
        </w:rPr>
        <w:lastRenderedPageBreak/>
        <w:t>La segunda parte de la reunión se desarrolló con la presentación del cronograma de actividades del proyecto. En este punto participó Lourdes Carachure, quien propuso realizar una investigación etnográfica, que sea detallada, cualitativa, para identificar los factores de riesgo en las escuelas seleccionadas. La duración del estudio etnográfico duraría seis meses, tres de trabajo de campo y tres de elaboración del informe final. Este trabajo contaría con el apoyo de estudiantes de maestría de la UPN, de forma voluntaria. Por último se presentó el proyecto del Taller Cultura para la Paz, el cual pretende realizarse en las ocho escuelas seleccionadas.</w:t>
      </w:r>
    </w:p>
    <w:p w:rsidR="0037167C" w:rsidRDefault="0037167C" w:rsidP="0037167C">
      <w:pPr>
        <w:spacing w:line="360" w:lineRule="auto"/>
        <w:jc w:val="both"/>
        <w:rPr>
          <w:rFonts w:asciiTheme="minorBidi" w:hAnsiTheme="minorBidi"/>
          <w:sz w:val="24"/>
          <w:szCs w:val="24"/>
        </w:rPr>
      </w:pPr>
      <w:r>
        <w:rPr>
          <w:rFonts w:asciiTheme="minorBidi" w:hAnsiTheme="minorBidi"/>
          <w:sz w:val="24"/>
          <w:szCs w:val="24"/>
        </w:rPr>
        <w:t xml:space="preserve">Acuerdos. </w:t>
      </w:r>
    </w:p>
    <w:p w:rsidR="0037167C" w:rsidRDefault="0037167C" w:rsidP="0037167C">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Solicitar a la SEG los datos estadísticos de las ocho escuelas seleccionadas por la mesa. </w:t>
      </w:r>
    </w:p>
    <w:p w:rsidR="0037167C" w:rsidRDefault="0037167C" w:rsidP="0037167C">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Estructurar el proyecto partiendo de tres categorías principales: Información SEG, estudio etnográfico y diagnostico base. </w:t>
      </w:r>
    </w:p>
    <w:p w:rsidR="0037167C" w:rsidRDefault="00893A13" w:rsidP="0037167C">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En el mes de junio se realizará la integración de los voluntarios para participar en el proyecto. </w:t>
      </w:r>
    </w:p>
    <w:p w:rsidR="00893A13" w:rsidRDefault="00893A13" w:rsidP="00893A13">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En agosto se llevarán a cabo reuniones en las escuelas seleccionadas, con la comunidad escolar, con representantes de la comunidad y autoridades locales. </w:t>
      </w:r>
    </w:p>
    <w:p w:rsidR="00893A13" w:rsidRDefault="00893A13" w:rsidP="0037167C">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En septiembre se tiene planteado comenzar con la implementación del Taller Cultura para la paz en las escuelas seleccionadas, con una duración de tres semanas. </w:t>
      </w:r>
    </w:p>
    <w:p w:rsidR="00893A13" w:rsidRDefault="00893A13" w:rsidP="0037167C">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Se propondrá al Secretario de Educación que se formalice a partir del ciclo escolar 2017-2018 el arranque del proyecto en la Costa Grande con su presencia o de alguna autoridad de la dependencia. </w:t>
      </w:r>
    </w:p>
    <w:p w:rsidR="00893A13" w:rsidRDefault="00893A13" w:rsidP="0037167C">
      <w:pPr>
        <w:pStyle w:val="Prrafodelista"/>
        <w:numPr>
          <w:ilvl w:val="0"/>
          <w:numId w:val="2"/>
        </w:numPr>
        <w:spacing w:line="360" w:lineRule="auto"/>
        <w:jc w:val="both"/>
        <w:rPr>
          <w:rFonts w:asciiTheme="minorBidi" w:hAnsiTheme="minorBidi"/>
          <w:sz w:val="24"/>
          <w:szCs w:val="24"/>
        </w:rPr>
      </w:pPr>
      <w:r>
        <w:rPr>
          <w:rFonts w:asciiTheme="minorBidi" w:hAnsiTheme="minorBidi"/>
          <w:sz w:val="24"/>
          <w:szCs w:val="24"/>
        </w:rPr>
        <w:t xml:space="preserve">Queda pendiente la fecha de la reunión de la mesa con el Secretario hasta nuevo aviso. </w:t>
      </w:r>
    </w:p>
    <w:p w:rsidR="00893A13" w:rsidRDefault="00893A13" w:rsidP="00893A13">
      <w:pPr>
        <w:spacing w:line="360" w:lineRule="auto"/>
        <w:jc w:val="both"/>
        <w:rPr>
          <w:rFonts w:asciiTheme="minorBidi" w:hAnsiTheme="minorBidi"/>
          <w:sz w:val="24"/>
          <w:szCs w:val="24"/>
        </w:rPr>
      </w:pPr>
    </w:p>
    <w:p w:rsidR="00893A13" w:rsidRDefault="00893A13" w:rsidP="00893A13">
      <w:pPr>
        <w:spacing w:line="360" w:lineRule="auto"/>
        <w:jc w:val="both"/>
        <w:rPr>
          <w:rFonts w:asciiTheme="minorBidi" w:hAnsiTheme="minorBidi"/>
          <w:sz w:val="24"/>
          <w:szCs w:val="24"/>
        </w:rPr>
      </w:pPr>
    </w:p>
    <w:p w:rsidR="00893A13" w:rsidRDefault="00893A13" w:rsidP="00893A13">
      <w:pPr>
        <w:spacing w:line="360" w:lineRule="auto"/>
        <w:jc w:val="both"/>
        <w:rPr>
          <w:rFonts w:asciiTheme="minorBidi" w:hAnsiTheme="minorBidi"/>
          <w:sz w:val="24"/>
          <w:szCs w:val="24"/>
        </w:rPr>
      </w:pPr>
      <w:r>
        <w:rPr>
          <w:rFonts w:asciiTheme="minorBidi" w:hAnsiTheme="minorBidi"/>
          <w:sz w:val="24"/>
          <w:szCs w:val="24"/>
        </w:rPr>
        <w:lastRenderedPageBreak/>
        <w:t>Asistentes</w:t>
      </w:r>
    </w:p>
    <w:p w:rsidR="00893A13" w:rsidRDefault="00893A13" w:rsidP="00893A13">
      <w:pPr>
        <w:spacing w:line="360" w:lineRule="auto"/>
        <w:jc w:val="both"/>
        <w:rPr>
          <w:rFonts w:asciiTheme="minorBidi" w:hAnsiTheme="minorBidi"/>
          <w:sz w:val="24"/>
          <w:szCs w:val="24"/>
        </w:rPr>
      </w:pPr>
      <w:r>
        <w:rPr>
          <w:rFonts w:asciiTheme="minorBidi" w:hAnsiTheme="minorBidi"/>
          <w:sz w:val="24"/>
          <w:szCs w:val="24"/>
        </w:rPr>
        <w:t>Mario Mendoza, Rector de la UAA, Juan Manuel Rodríguez, Vicerrector UAA;</w:t>
      </w:r>
      <w:r w:rsidR="007A18C2">
        <w:rPr>
          <w:rFonts w:asciiTheme="minorBidi" w:hAnsiTheme="minorBidi"/>
          <w:sz w:val="24"/>
          <w:szCs w:val="24"/>
        </w:rPr>
        <w:t xml:space="preserve"> Nereyda Cortés, Coordinadora del Proyecto;</w:t>
      </w:r>
      <w:r>
        <w:rPr>
          <w:rFonts w:asciiTheme="minorBidi" w:hAnsiTheme="minorBidi"/>
          <w:sz w:val="24"/>
          <w:szCs w:val="24"/>
        </w:rPr>
        <w:t xml:space="preserve"> Salvador Cisneros, Arquidiócesis Acapulco; Arturo García, Maximino Villa, Costa Grande; Lourdes Carachure, Cáritas; Víctor Delolla, Educas; Fernando Terrazas, </w:t>
      </w:r>
      <w:r w:rsidR="007A18C2">
        <w:rPr>
          <w:rFonts w:asciiTheme="minorBidi" w:hAnsiTheme="minorBidi"/>
          <w:sz w:val="24"/>
          <w:szCs w:val="24"/>
        </w:rPr>
        <w:t xml:space="preserve">Secretaría Técnica G1. </w:t>
      </w:r>
    </w:p>
    <w:p w:rsidR="00893A13" w:rsidRPr="00893A13" w:rsidRDefault="00893A13" w:rsidP="00893A13">
      <w:pPr>
        <w:spacing w:line="360" w:lineRule="auto"/>
        <w:jc w:val="both"/>
        <w:rPr>
          <w:rFonts w:asciiTheme="minorBidi" w:hAnsiTheme="minorBidi"/>
          <w:sz w:val="24"/>
          <w:szCs w:val="24"/>
        </w:rPr>
      </w:pPr>
    </w:p>
    <w:p w:rsidR="0037167C" w:rsidRPr="004C113B" w:rsidRDefault="0037167C" w:rsidP="006424FC">
      <w:pPr>
        <w:spacing w:line="360" w:lineRule="auto"/>
        <w:jc w:val="both"/>
        <w:rPr>
          <w:rFonts w:asciiTheme="minorBidi" w:hAnsiTheme="minorBidi"/>
          <w:sz w:val="24"/>
          <w:szCs w:val="24"/>
        </w:rPr>
      </w:pPr>
    </w:p>
    <w:sectPr w:rsidR="0037167C" w:rsidRPr="004C1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0613A"/>
    <w:multiLevelType w:val="hybridMultilevel"/>
    <w:tmpl w:val="83AA96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A806F8"/>
    <w:multiLevelType w:val="hybridMultilevel"/>
    <w:tmpl w:val="19344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DC"/>
    <w:rsid w:val="0002349E"/>
    <w:rsid w:val="00047EB6"/>
    <w:rsid w:val="0009468D"/>
    <w:rsid w:val="000D4055"/>
    <w:rsid w:val="001F3337"/>
    <w:rsid w:val="0024210F"/>
    <w:rsid w:val="002A291B"/>
    <w:rsid w:val="003516CA"/>
    <w:rsid w:val="0037167C"/>
    <w:rsid w:val="003B4EC0"/>
    <w:rsid w:val="00492BD3"/>
    <w:rsid w:val="004C113B"/>
    <w:rsid w:val="004E75BA"/>
    <w:rsid w:val="00610B1C"/>
    <w:rsid w:val="006424FC"/>
    <w:rsid w:val="00765AE9"/>
    <w:rsid w:val="0079316B"/>
    <w:rsid w:val="007A18C2"/>
    <w:rsid w:val="007B212E"/>
    <w:rsid w:val="00821ED2"/>
    <w:rsid w:val="00836CCA"/>
    <w:rsid w:val="00893A13"/>
    <w:rsid w:val="00914C1E"/>
    <w:rsid w:val="00983545"/>
    <w:rsid w:val="00A82234"/>
    <w:rsid w:val="00AB197A"/>
    <w:rsid w:val="00AC054A"/>
    <w:rsid w:val="00B7220B"/>
    <w:rsid w:val="00BC4A1F"/>
    <w:rsid w:val="00C10E1D"/>
    <w:rsid w:val="00CB7DAC"/>
    <w:rsid w:val="00E167D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0278B-6081-4E83-A8A3-5E9BA00A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Yasser Terrazas Sanchez Baños</dc:creator>
  <cp:keywords/>
  <dc:description/>
  <cp:lastModifiedBy>Fernando Yasser Terrazas Sanchez Baños</cp:lastModifiedBy>
  <cp:revision>15</cp:revision>
  <dcterms:created xsi:type="dcterms:W3CDTF">2017-05-05T20:42:00Z</dcterms:created>
  <dcterms:modified xsi:type="dcterms:W3CDTF">2017-06-07T15:22:00Z</dcterms:modified>
</cp:coreProperties>
</file>